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B93E10" w14:textId="7F8DE554" w:rsidR="00D3379D" w:rsidRDefault="007446AB" w:rsidP="00436915">
      <w:pPr>
        <w:pStyle w:val="BodyText"/>
        <w:rPr>
          <w:sz w:val="44"/>
          <w:szCs w:val="44"/>
        </w:rPr>
      </w:pPr>
      <w:r w:rsidRPr="00D3379D">
        <w:rPr>
          <w:sz w:val="96"/>
          <w:szCs w:val="96"/>
        </w:rPr>
        <w:t>Chamber Concerto</w:t>
      </w:r>
    </w:p>
    <w:p w14:paraId="028EEC18" w14:textId="77777777" w:rsidR="007446AB" w:rsidRPr="00436915" w:rsidRDefault="007446AB" w:rsidP="00D3379D">
      <w:pPr>
        <w:pStyle w:val="BodyText2"/>
        <w:rPr>
          <w:sz w:val="56"/>
          <w:szCs w:val="56"/>
        </w:rPr>
      </w:pPr>
      <w:r w:rsidRPr="00436915">
        <w:rPr>
          <w:sz w:val="56"/>
          <w:szCs w:val="56"/>
        </w:rPr>
        <w:t xml:space="preserve">for Piano </w:t>
      </w:r>
      <w:proofErr w:type="gramStart"/>
      <w:r w:rsidRPr="00436915">
        <w:rPr>
          <w:sz w:val="56"/>
          <w:szCs w:val="56"/>
        </w:rPr>
        <w:t>and</w:t>
      </w:r>
      <w:r w:rsidR="00D3379D" w:rsidRPr="00436915">
        <w:rPr>
          <w:sz w:val="56"/>
          <w:szCs w:val="56"/>
        </w:rPr>
        <w:t xml:space="preserve"> </w:t>
      </w:r>
      <w:r w:rsidRPr="00436915">
        <w:rPr>
          <w:sz w:val="56"/>
          <w:szCs w:val="56"/>
        </w:rPr>
        <w:t xml:space="preserve"> Small</w:t>
      </w:r>
      <w:proofErr w:type="gramEnd"/>
      <w:r w:rsidRPr="00436915">
        <w:rPr>
          <w:sz w:val="56"/>
          <w:szCs w:val="56"/>
        </w:rPr>
        <w:t xml:space="preserve"> Orchestra</w:t>
      </w:r>
    </w:p>
    <w:p w14:paraId="400406FF" w14:textId="77777777" w:rsidR="007446AB" w:rsidRPr="00436915" w:rsidRDefault="00D3379D">
      <w:pPr>
        <w:pStyle w:val="BodyText2"/>
        <w:rPr>
          <w:sz w:val="72"/>
          <w:szCs w:val="72"/>
        </w:rPr>
      </w:pPr>
      <w:r w:rsidRPr="00436915">
        <w:rPr>
          <w:sz w:val="72"/>
          <w:szCs w:val="72"/>
        </w:rPr>
        <w:t>B</w:t>
      </w:r>
      <w:r w:rsidR="007446AB" w:rsidRPr="00436915">
        <w:rPr>
          <w:sz w:val="72"/>
          <w:szCs w:val="72"/>
        </w:rPr>
        <w:t>ill Robinson</w:t>
      </w:r>
    </w:p>
    <w:p w14:paraId="758D39E8" w14:textId="77777777" w:rsidR="00D3379D" w:rsidRPr="00A05A31" w:rsidRDefault="00D3379D">
      <w:pPr>
        <w:pStyle w:val="BodyText2"/>
        <w:rPr>
          <w:sz w:val="32"/>
          <w:szCs w:val="32"/>
        </w:rPr>
      </w:pPr>
    </w:p>
    <w:p w14:paraId="4938430A" w14:textId="7E6DD1D1" w:rsidR="00F3119B" w:rsidRDefault="00D3379D" w:rsidP="00436915">
      <w:pPr>
        <w:pStyle w:val="BodyText2"/>
        <w:jc w:val="both"/>
        <w:rPr>
          <w:sz w:val="28"/>
          <w:szCs w:val="28"/>
        </w:rPr>
      </w:pPr>
      <w:r w:rsidRPr="00A05A31">
        <w:rPr>
          <w:sz w:val="32"/>
          <w:szCs w:val="32"/>
        </w:rPr>
        <w:t xml:space="preserve">   </w:t>
      </w:r>
      <w:r w:rsidR="00A820DA" w:rsidRPr="00A05A31">
        <w:rPr>
          <w:sz w:val="32"/>
          <w:szCs w:val="32"/>
        </w:rPr>
        <w:t xml:space="preserve"> </w:t>
      </w:r>
      <w:r w:rsidR="00A820DA" w:rsidRPr="00A05A31">
        <w:rPr>
          <w:sz w:val="28"/>
          <w:szCs w:val="28"/>
        </w:rPr>
        <w:t xml:space="preserve"> </w:t>
      </w:r>
      <w:r w:rsidR="005E6BCD" w:rsidRPr="00A05A31">
        <w:rPr>
          <w:sz w:val="28"/>
          <w:szCs w:val="28"/>
        </w:rPr>
        <w:t>First edition c</w:t>
      </w:r>
      <w:r w:rsidRPr="00A05A31">
        <w:rPr>
          <w:sz w:val="28"/>
          <w:szCs w:val="28"/>
        </w:rPr>
        <w:t>omposed April 18</w:t>
      </w:r>
      <w:r w:rsidR="00B90050" w:rsidRPr="00A05A31">
        <w:rPr>
          <w:sz w:val="28"/>
          <w:szCs w:val="28"/>
        </w:rPr>
        <w:t>—</w:t>
      </w:r>
      <w:r w:rsidRPr="00A05A31">
        <w:rPr>
          <w:sz w:val="28"/>
          <w:szCs w:val="28"/>
        </w:rPr>
        <w:t>July 18 2003</w:t>
      </w:r>
      <w:r w:rsidR="00B90050" w:rsidRPr="00A05A31">
        <w:rPr>
          <w:sz w:val="28"/>
          <w:szCs w:val="28"/>
        </w:rPr>
        <w:t>, second movement</w:t>
      </w:r>
      <w:r w:rsidR="00F32780" w:rsidRPr="00A05A31">
        <w:rPr>
          <w:sz w:val="28"/>
          <w:szCs w:val="28"/>
        </w:rPr>
        <w:t xml:space="preserve"> added</w:t>
      </w:r>
      <w:r w:rsidR="00B90050" w:rsidRPr="00A05A31">
        <w:rPr>
          <w:sz w:val="28"/>
          <w:szCs w:val="28"/>
        </w:rPr>
        <w:t xml:space="preserve"> March 15—April 25 2013</w:t>
      </w:r>
      <w:r w:rsidRPr="00A05A31">
        <w:rPr>
          <w:sz w:val="28"/>
          <w:szCs w:val="28"/>
        </w:rPr>
        <w:t xml:space="preserve">. </w:t>
      </w:r>
      <w:r w:rsidR="00F32780" w:rsidRPr="00A05A31">
        <w:rPr>
          <w:sz w:val="28"/>
          <w:szCs w:val="28"/>
        </w:rPr>
        <w:t xml:space="preserve">Most of the composition in 2003 was done in Ann Arbor Michigan using the facilities of the Music School of the University of Michigan, while studying physics. </w:t>
      </w:r>
      <w:r w:rsidRPr="00A05A31">
        <w:rPr>
          <w:sz w:val="28"/>
          <w:szCs w:val="28"/>
        </w:rPr>
        <w:t xml:space="preserve">The piano part in the first and some of the </w:t>
      </w:r>
      <w:r w:rsidR="00B90050" w:rsidRPr="00A05A31">
        <w:rPr>
          <w:sz w:val="28"/>
          <w:szCs w:val="28"/>
        </w:rPr>
        <w:t xml:space="preserve">third </w:t>
      </w:r>
      <w:r w:rsidRPr="00A05A31">
        <w:rPr>
          <w:sz w:val="28"/>
          <w:szCs w:val="28"/>
        </w:rPr>
        <w:t xml:space="preserve">movement comes from the "Great American Piano Concerto" of 1984 which has been withdrawn. Some ideas from the first concerto also are in the last movement of the Chamber Concerto. </w:t>
      </w:r>
      <w:r w:rsidR="00B90050" w:rsidRPr="00A05A31">
        <w:rPr>
          <w:sz w:val="28"/>
          <w:szCs w:val="28"/>
        </w:rPr>
        <w:t>The second movement is a new arrangement of Vivaldi’s Concerto for Four Violins via J. S. Bach’s arrangement for four harpsichords</w:t>
      </w:r>
      <w:r w:rsidR="00A05A31" w:rsidRPr="00A05A31">
        <w:rPr>
          <w:sz w:val="28"/>
          <w:szCs w:val="28"/>
        </w:rPr>
        <w:t>.</w:t>
      </w:r>
      <w:r w:rsidRPr="00A05A31">
        <w:rPr>
          <w:sz w:val="28"/>
          <w:szCs w:val="28"/>
        </w:rPr>
        <w:t xml:space="preserve"> </w:t>
      </w:r>
    </w:p>
    <w:p w14:paraId="56172E45" w14:textId="77777777" w:rsidR="00A05A31" w:rsidRPr="00A05A31" w:rsidRDefault="00A05A31" w:rsidP="00436915">
      <w:pPr>
        <w:pStyle w:val="BodyText2"/>
        <w:jc w:val="both"/>
        <w:rPr>
          <w:sz w:val="28"/>
          <w:szCs w:val="28"/>
        </w:rPr>
      </w:pPr>
    </w:p>
    <w:p w14:paraId="0E70B8F1" w14:textId="66EC370D" w:rsidR="00D3379D" w:rsidRPr="00A05A31" w:rsidRDefault="00D3379D" w:rsidP="00F3119B">
      <w:pPr>
        <w:pStyle w:val="BodyText2"/>
        <w:ind w:firstLine="720"/>
        <w:jc w:val="both"/>
        <w:rPr>
          <w:sz w:val="28"/>
          <w:szCs w:val="28"/>
        </w:rPr>
      </w:pPr>
      <w:r w:rsidRPr="00A05A31">
        <w:rPr>
          <w:sz w:val="28"/>
          <w:szCs w:val="28"/>
        </w:rPr>
        <w:t>The original versions of this concerto are for piano</w:t>
      </w:r>
      <w:r w:rsidR="00F32780" w:rsidRPr="00A05A31">
        <w:rPr>
          <w:sz w:val="28"/>
          <w:szCs w:val="28"/>
        </w:rPr>
        <w:t>,</w:t>
      </w:r>
      <w:r w:rsidRPr="00A05A31">
        <w:rPr>
          <w:sz w:val="28"/>
          <w:szCs w:val="28"/>
        </w:rPr>
        <w:t xml:space="preserve"> string orchestra, and timpani, and a</w:t>
      </w:r>
      <w:r w:rsidR="00E158E3" w:rsidRPr="00A05A31">
        <w:rPr>
          <w:sz w:val="28"/>
          <w:szCs w:val="28"/>
        </w:rPr>
        <w:t>nother</w:t>
      </w:r>
      <w:r w:rsidRPr="00A05A31">
        <w:rPr>
          <w:sz w:val="28"/>
          <w:szCs w:val="28"/>
        </w:rPr>
        <w:t xml:space="preserve"> for piano quintet. In March 2007, a call came from Dorothy</w:t>
      </w:r>
      <w:r w:rsidR="00F3119B" w:rsidRPr="00A05A31">
        <w:rPr>
          <w:sz w:val="28"/>
          <w:szCs w:val="28"/>
        </w:rPr>
        <w:t xml:space="preserve"> </w:t>
      </w:r>
      <w:r w:rsidRPr="00A05A31">
        <w:rPr>
          <w:sz w:val="28"/>
          <w:szCs w:val="28"/>
        </w:rPr>
        <w:t>Kitchen to arrange the work for the forces of the Duke University String School, which add to the strings and timpani a flute, oboe, two clarinets, bassoon, and two horns.</w:t>
      </w:r>
      <w:r w:rsidR="00B90050" w:rsidRPr="00A05A31">
        <w:rPr>
          <w:sz w:val="28"/>
          <w:szCs w:val="28"/>
        </w:rPr>
        <w:t xml:space="preserve"> They performed the first movement in 2007.</w:t>
      </w:r>
      <w:r w:rsidRPr="00A05A31">
        <w:rPr>
          <w:sz w:val="28"/>
          <w:szCs w:val="28"/>
        </w:rPr>
        <w:t xml:space="preserve"> </w:t>
      </w:r>
      <w:r w:rsidR="005E6BCD" w:rsidRPr="00A05A31">
        <w:rPr>
          <w:sz w:val="28"/>
          <w:szCs w:val="28"/>
        </w:rPr>
        <w:t xml:space="preserve">The first edition of the string orchestra version was premiered by Robert Ian Winstin and the Virginia Youth Orchestra in 2008. </w:t>
      </w:r>
      <w:r w:rsidR="00F3119B" w:rsidRPr="00A05A31">
        <w:rPr>
          <w:sz w:val="28"/>
          <w:szCs w:val="28"/>
        </w:rPr>
        <w:t>The first edition of the string orchestra version (3 movements) was premiered by Robert Ian Winstin and the Virgin</w:t>
      </w:r>
      <w:r w:rsidR="00347CCA" w:rsidRPr="00A05A31">
        <w:rPr>
          <w:sz w:val="28"/>
          <w:szCs w:val="28"/>
        </w:rPr>
        <w:t>ia Youth Orchestra in 2008. The</w:t>
      </w:r>
      <w:r w:rsidR="00F3119B" w:rsidRPr="00A05A31">
        <w:rPr>
          <w:sz w:val="28"/>
          <w:szCs w:val="28"/>
        </w:rPr>
        <w:t xml:space="preserve"> piano quintet version was premiered at Meredith College in 2014.</w:t>
      </w:r>
      <w:r w:rsidR="00347CCA" w:rsidRPr="00A05A31">
        <w:rPr>
          <w:sz w:val="28"/>
          <w:szCs w:val="28"/>
        </w:rPr>
        <w:t xml:space="preserve"> </w:t>
      </w:r>
      <w:r w:rsidRPr="00A05A31">
        <w:rPr>
          <w:sz w:val="28"/>
          <w:szCs w:val="28"/>
        </w:rPr>
        <w:t>I have been careful to keep the technical demands</w:t>
      </w:r>
      <w:r w:rsidR="00B90050" w:rsidRPr="00A05A31">
        <w:rPr>
          <w:sz w:val="28"/>
          <w:szCs w:val="28"/>
        </w:rPr>
        <w:t xml:space="preserve"> </w:t>
      </w:r>
      <w:r w:rsidR="00ED1F93" w:rsidRPr="00A05A31">
        <w:rPr>
          <w:sz w:val="28"/>
          <w:szCs w:val="28"/>
        </w:rPr>
        <w:t>within the reach of good amateur orchestras.</w:t>
      </w:r>
      <w:r w:rsidR="00E158E3" w:rsidRPr="00A05A31">
        <w:rPr>
          <w:sz w:val="28"/>
          <w:szCs w:val="28"/>
        </w:rPr>
        <w:t xml:space="preserve"> In 2022, I made a new edition of all scores and parts.</w:t>
      </w:r>
    </w:p>
    <w:p w14:paraId="1573B505" w14:textId="77777777" w:rsidR="00D3379D" w:rsidRPr="00A05A31" w:rsidRDefault="00D3379D" w:rsidP="00E1047A">
      <w:pPr>
        <w:pStyle w:val="BodyText2"/>
        <w:jc w:val="both"/>
        <w:rPr>
          <w:sz w:val="32"/>
          <w:szCs w:val="32"/>
        </w:rPr>
      </w:pPr>
      <w:r w:rsidRPr="00A05A31">
        <w:rPr>
          <w:sz w:val="28"/>
          <w:szCs w:val="28"/>
        </w:rPr>
        <w:t xml:space="preserve">          Total duration is about </w:t>
      </w:r>
      <w:r w:rsidR="005E6BCD" w:rsidRPr="00A05A31">
        <w:rPr>
          <w:sz w:val="28"/>
          <w:szCs w:val="28"/>
        </w:rPr>
        <w:t>24</w:t>
      </w:r>
      <w:r w:rsidRPr="00A05A31">
        <w:rPr>
          <w:sz w:val="28"/>
          <w:szCs w:val="28"/>
        </w:rPr>
        <w:t xml:space="preserve"> minutes. </w:t>
      </w:r>
      <w:r w:rsidRPr="00A05A31">
        <w:rPr>
          <w:sz w:val="32"/>
          <w:szCs w:val="32"/>
        </w:rPr>
        <w:t xml:space="preserve"> </w:t>
      </w:r>
    </w:p>
    <w:p w14:paraId="12F42E87" w14:textId="77777777" w:rsidR="00ED1F93" w:rsidRPr="00ED1F93" w:rsidRDefault="00ED1F93" w:rsidP="004C6EEF">
      <w:pPr>
        <w:ind w:left="-187" w:firstLine="187"/>
        <w:jc w:val="center"/>
        <w:rPr>
          <w:rFonts w:ascii="Calligraph421 BT" w:hAnsi="Calligraph421 BT"/>
          <w:b/>
          <w:sz w:val="32"/>
          <w:szCs w:val="32"/>
        </w:rPr>
      </w:pPr>
    </w:p>
    <w:p w14:paraId="1B42A943" w14:textId="77777777" w:rsidR="00307718" w:rsidRDefault="00ED1F93" w:rsidP="00436915">
      <w:pPr>
        <w:pStyle w:val="BodyText2"/>
        <w:rPr>
          <w:b w:val="0"/>
          <w:sz w:val="32"/>
          <w:szCs w:val="32"/>
        </w:rPr>
      </w:pPr>
      <w:r w:rsidRPr="00ED1F93">
        <w:rPr>
          <w:sz w:val="32"/>
          <w:szCs w:val="32"/>
        </w:rPr>
        <w:t xml:space="preserve">Publisher Parrish Press </w:t>
      </w:r>
      <w:r w:rsidR="00436915">
        <w:rPr>
          <w:b w:val="0"/>
          <w:sz w:val="32"/>
          <w:szCs w:val="32"/>
        </w:rPr>
        <w:t xml:space="preserve">  </w:t>
      </w:r>
      <w:r w:rsidRPr="00ED1F93">
        <w:rPr>
          <w:sz w:val="32"/>
          <w:szCs w:val="32"/>
        </w:rPr>
        <w:t xml:space="preserve"> </w:t>
      </w:r>
      <w:r w:rsidR="00436915">
        <w:rPr>
          <w:b w:val="0"/>
          <w:sz w:val="32"/>
          <w:szCs w:val="32"/>
        </w:rPr>
        <w:t xml:space="preserve">Garner NC </w:t>
      </w:r>
      <w:r w:rsidRPr="00ED1F93">
        <w:rPr>
          <w:sz w:val="32"/>
          <w:szCs w:val="32"/>
        </w:rPr>
        <w:t xml:space="preserve"> </w:t>
      </w:r>
      <w:r w:rsidR="00436915">
        <w:rPr>
          <w:b w:val="0"/>
          <w:sz w:val="32"/>
          <w:szCs w:val="32"/>
        </w:rPr>
        <w:t xml:space="preserve"> </w:t>
      </w:r>
    </w:p>
    <w:p w14:paraId="204B506C" w14:textId="0749057C" w:rsidR="00436915" w:rsidRDefault="00436915" w:rsidP="00436915">
      <w:pPr>
        <w:pStyle w:val="BodyText2"/>
        <w:rPr>
          <w:sz w:val="32"/>
          <w:szCs w:val="32"/>
        </w:rPr>
      </w:pPr>
      <w:r>
        <w:rPr>
          <w:b w:val="0"/>
          <w:sz w:val="32"/>
          <w:szCs w:val="32"/>
        </w:rPr>
        <w:t xml:space="preserve"> </w:t>
      </w:r>
      <w:proofErr w:type="gramStart"/>
      <w:r w:rsidR="00E158E3">
        <w:rPr>
          <w:sz w:val="32"/>
          <w:szCs w:val="32"/>
        </w:rPr>
        <w:t>August</w:t>
      </w:r>
      <w:r w:rsidR="00ED1F93">
        <w:rPr>
          <w:sz w:val="32"/>
          <w:szCs w:val="32"/>
        </w:rPr>
        <w:t xml:space="preserve">  </w:t>
      </w:r>
      <w:r w:rsidR="00ED1F93" w:rsidRPr="00ED1F93">
        <w:rPr>
          <w:sz w:val="32"/>
          <w:szCs w:val="32"/>
        </w:rPr>
        <w:t>20</w:t>
      </w:r>
      <w:r w:rsidR="00E158E3">
        <w:rPr>
          <w:sz w:val="32"/>
          <w:szCs w:val="32"/>
        </w:rPr>
        <w:t>22</w:t>
      </w:r>
      <w:proofErr w:type="gramEnd"/>
      <w:r w:rsidR="00ED1F93" w:rsidRPr="00ED1F93">
        <w:rPr>
          <w:sz w:val="32"/>
          <w:szCs w:val="32"/>
        </w:rPr>
        <w:t xml:space="preserve"> </w:t>
      </w:r>
      <w:r>
        <w:rPr>
          <w:b w:val="0"/>
          <w:sz w:val="32"/>
          <w:szCs w:val="32"/>
        </w:rPr>
        <w:t>3</w:t>
      </w:r>
      <w:r w:rsidRPr="00436915">
        <w:rPr>
          <w:b w:val="0"/>
          <w:sz w:val="32"/>
          <w:szCs w:val="32"/>
          <w:vertAlign w:val="superscript"/>
        </w:rPr>
        <w:t>rd</w:t>
      </w:r>
      <w:r>
        <w:rPr>
          <w:b w:val="0"/>
          <w:sz w:val="32"/>
          <w:szCs w:val="32"/>
        </w:rPr>
        <w:t xml:space="preserve"> </w:t>
      </w:r>
      <w:r w:rsidR="00ED1F93" w:rsidRPr="00ED1F93">
        <w:rPr>
          <w:sz w:val="32"/>
          <w:szCs w:val="32"/>
        </w:rPr>
        <w:t xml:space="preserve">Edition  </w:t>
      </w:r>
      <w:r w:rsidR="00307718" w:rsidRPr="00307718">
        <w:rPr>
          <w:sz w:val="24"/>
        </w:rPr>
        <w:t>(corrected to Nov. 16, 2024)</w:t>
      </w:r>
      <w:r w:rsidR="00ED1F93" w:rsidRPr="00307718">
        <w:rPr>
          <w:sz w:val="24"/>
        </w:rPr>
        <w:t xml:space="preserve"> </w:t>
      </w:r>
    </w:p>
    <w:p w14:paraId="7754096D" w14:textId="3A31B721" w:rsidR="00436915" w:rsidRDefault="00436915" w:rsidP="00436915">
      <w:pPr>
        <w:pStyle w:val="BodyText2"/>
        <w:rPr>
          <w:sz w:val="34"/>
          <w:szCs w:val="34"/>
        </w:rPr>
      </w:pPr>
      <w:r w:rsidRPr="00F3119B">
        <w:rPr>
          <w:sz w:val="32"/>
          <w:szCs w:val="32"/>
        </w:rPr>
        <w:t>billrobinsonmusic@yahoo.com</w:t>
      </w:r>
      <w:r>
        <w:rPr>
          <w:b w:val="0"/>
          <w:sz w:val="32"/>
          <w:szCs w:val="32"/>
        </w:rPr>
        <w:t xml:space="preserve">   </w:t>
      </w:r>
      <w:r w:rsidRPr="00F3119B">
        <w:rPr>
          <w:b w:val="0"/>
          <w:sz w:val="32"/>
          <w:szCs w:val="32"/>
        </w:rPr>
        <w:t xml:space="preserve"> </w:t>
      </w:r>
      <w:r w:rsidRPr="00ED1F93">
        <w:rPr>
          <w:b w:val="0"/>
          <w:sz w:val="32"/>
          <w:szCs w:val="32"/>
        </w:rPr>
        <w:t>billrobinsonmusic.com</w:t>
      </w:r>
    </w:p>
    <w:sectPr w:rsidR="00436915" w:rsidSect="00A05A31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ligraph421 BT">
    <w:panose1 w:val="03060702050402020204"/>
    <w:charset w:val="00"/>
    <w:family w:val="script"/>
    <w:pitch w:val="variable"/>
    <w:sig w:usb0="800000AF" w:usb1="1000204A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F18"/>
    <w:rsid w:val="000B6592"/>
    <w:rsid w:val="002D4BA4"/>
    <w:rsid w:val="00307718"/>
    <w:rsid w:val="00347CCA"/>
    <w:rsid w:val="00436915"/>
    <w:rsid w:val="004C6EEF"/>
    <w:rsid w:val="004F377A"/>
    <w:rsid w:val="00506609"/>
    <w:rsid w:val="005E6BCD"/>
    <w:rsid w:val="006417BA"/>
    <w:rsid w:val="007166DD"/>
    <w:rsid w:val="007446AB"/>
    <w:rsid w:val="007E6F3F"/>
    <w:rsid w:val="009C6C2D"/>
    <w:rsid w:val="00A05A31"/>
    <w:rsid w:val="00A820DA"/>
    <w:rsid w:val="00AF2248"/>
    <w:rsid w:val="00B23E44"/>
    <w:rsid w:val="00B90050"/>
    <w:rsid w:val="00C20F18"/>
    <w:rsid w:val="00C93361"/>
    <w:rsid w:val="00D3379D"/>
    <w:rsid w:val="00DC4FE4"/>
    <w:rsid w:val="00E1047A"/>
    <w:rsid w:val="00E158E3"/>
    <w:rsid w:val="00EB1523"/>
    <w:rsid w:val="00ED1F93"/>
    <w:rsid w:val="00F12D83"/>
    <w:rsid w:val="00F3119B"/>
    <w:rsid w:val="00F32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DA9B974"/>
  <w15:chartTrackingRefBased/>
  <w15:docId w15:val="{69614C01-5EA1-4118-B3E3-36F58227B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center"/>
    </w:pPr>
    <w:rPr>
      <w:rFonts w:ascii="Calligraph421 BT" w:hAnsi="Calligraph421 BT"/>
      <w:b/>
      <w:bCs/>
      <w:sz w:val="144"/>
    </w:rPr>
  </w:style>
  <w:style w:type="paragraph" w:styleId="BodyText2">
    <w:name w:val="Body Text 2"/>
    <w:basedOn w:val="Normal"/>
    <w:pPr>
      <w:jc w:val="center"/>
    </w:pPr>
    <w:rPr>
      <w:rFonts w:ascii="Calligraph421 BT" w:hAnsi="Calligraph421 BT"/>
      <w:b/>
      <w:bCs/>
      <w:sz w:val="96"/>
    </w:rPr>
  </w:style>
  <w:style w:type="character" w:styleId="FollowedHyperlink">
    <w:name w:val="FollowedHyperlink"/>
    <w:basedOn w:val="DefaultParagraphFont"/>
    <w:rsid w:val="00C93361"/>
    <w:rPr>
      <w:color w:val="800080"/>
      <w:u w:val="single"/>
    </w:rPr>
  </w:style>
  <w:style w:type="character" w:styleId="Hyperlink">
    <w:name w:val="Hyperlink"/>
    <w:basedOn w:val="DefaultParagraphFont"/>
    <w:uiPriority w:val="99"/>
    <w:unhideWhenUsed/>
    <w:rsid w:val="00F3119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Chamber Concerto</vt:lpstr>
    </vt:vector>
  </TitlesOfParts>
  <Company>Cerebral Cortexans</Company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Chamber Concerto</dc:title>
  <dc:subject/>
  <dc:creator>Bill Robinson</dc:creator>
  <cp:keywords/>
  <dc:description/>
  <cp:lastModifiedBy>William R. Robinson</cp:lastModifiedBy>
  <cp:revision>5</cp:revision>
  <cp:lastPrinted>2015-09-20T12:41:00Z</cp:lastPrinted>
  <dcterms:created xsi:type="dcterms:W3CDTF">2022-09-01T14:01:00Z</dcterms:created>
  <dcterms:modified xsi:type="dcterms:W3CDTF">2024-11-16T23:34:00Z</dcterms:modified>
</cp:coreProperties>
</file>