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9589" w14:textId="77777777" w:rsidR="00E17275" w:rsidRPr="00E17275" w:rsidRDefault="00E17275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44"/>
          <w:szCs w:val="144"/>
        </w:rPr>
      </w:pPr>
      <w:r w:rsidRPr="002031F4">
        <w:rPr>
          <w:rFonts w:ascii="Palatino Linotype" w:hAnsi="Palatino Linotype"/>
          <w:sz w:val="72"/>
          <w:szCs w:val="72"/>
        </w:rPr>
        <w:t>Diatonic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Phrygian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Tetrachord</w:t>
      </w:r>
    </w:p>
    <w:p w14:paraId="7EB97C76" w14:textId="77777777" w:rsidR="00776EAA" w:rsidRPr="00776EAA" w:rsidRDefault="00776EAA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32"/>
          <w:szCs w:val="32"/>
        </w:rPr>
      </w:pPr>
    </w:p>
    <w:p w14:paraId="2CE8B6F3" w14:textId="77777777" w:rsidR="00776EAA" w:rsidRPr="002031F4" w:rsidRDefault="00776EAA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 xml:space="preserve">for Violin </w:t>
      </w:r>
    </w:p>
    <w:p w14:paraId="76BF5A52" w14:textId="77777777" w:rsidR="00BF03C4" w:rsidRDefault="00BF03C4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>and Chamber Orchestra</w:t>
      </w:r>
    </w:p>
    <w:p w14:paraId="25F8F806" w14:textId="77777777" w:rsidR="002031F4" w:rsidRPr="002031F4" w:rsidRDefault="002031F4" w:rsidP="00A66F0C">
      <w:pPr>
        <w:jc w:val="center"/>
        <w:rPr>
          <w:rFonts w:ascii="Palatino Linotype" w:hAnsi="Palatino Linotype"/>
          <w:b/>
          <w:sz w:val="144"/>
          <w:szCs w:val="144"/>
        </w:rPr>
      </w:pPr>
      <w:r w:rsidRPr="002031F4">
        <w:rPr>
          <w:rFonts w:ascii="Palatino Linotype" w:hAnsi="Palatino Linotype"/>
          <w:b/>
          <w:sz w:val="144"/>
          <w:szCs w:val="144"/>
        </w:rPr>
        <w:t xml:space="preserve">Violin </w:t>
      </w:r>
      <w:r w:rsidR="00D07CB2">
        <w:rPr>
          <w:rFonts w:ascii="Palatino Linotype" w:hAnsi="Palatino Linotype"/>
          <w:b/>
          <w:sz w:val="144"/>
          <w:szCs w:val="144"/>
        </w:rPr>
        <w:t>I</w:t>
      </w:r>
    </w:p>
    <w:p w14:paraId="5B4FB7F3" w14:textId="77777777" w:rsidR="00E17275" w:rsidRDefault="00E17275" w:rsidP="00A66F0C">
      <w:pPr>
        <w:jc w:val="center"/>
        <w:rPr>
          <w:rFonts w:ascii="Palatino Linotype" w:hAnsi="Palatino Linotype"/>
          <w:sz w:val="36"/>
          <w:szCs w:val="36"/>
        </w:rPr>
      </w:pPr>
    </w:p>
    <w:p w14:paraId="1C50C0D8" w14:textId="0C1F5B69" w:rsidR="00A66F0C" w:rsidRDefault="003E7B22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44"/>
          <w:szCs w:val="44"/>
        </w:rPr>
        <w:drawing>
          <wp:inline distT="0" distB="0" distL="0" distR="0" wp14:anchorId="2A028C55" wp14:editId="475AD173">
            <wp:extent cx="5228522" cy="3474720"/>
            <wp:effectExtent l="0" t="0" r="0" b="0"/>
            <wp:docPr id="1" name="Picture 0" descr="Phantom_chane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ntom_chaney_1.jpg"/>
                    <pic:cNvPicPr/>
                  </pic:nvPicPr>
                  <pic:blipFill>
                    <a:blip r:embed="rId4" cstate="print">
                      <a:lum bright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441" cy="34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D098" w14:textId="77777777" w:rsidR="00BF03C4" w:rsidRPr="00BF03C4" w:rsidRDefault="00BF03C4" w:rsidP="00A66F0C">
      <w:pPr>
        <w:jc w:val="center"/>
        <w:rPr>
          <w:rFonts w:ascii="Palatino Linotype" w:hAnsi="Palatino Linotype"/>
          <w:sz w:val="22"/>
          <w:szCs w:val="22"/>
        </w:rPr>
      </w:pPr>
    </w:p>
    <w:p w14:paraId="440944EA" w14:textId="77777777" w:rsidR="00A66F0C" w:rsidRPr="002031F4" w:rsidRDefault="00A66F0C" w:rsidP="00A66F0C">
      <w:pPr>
        <w:jc w:val="center"/>
        <w:rPr>
          <w:rFonts w:ascii="Palatino Linotype" w:hAnsi="Palatino Linotype"/>
          <w:sz w:val="120"/>
          <w:szCs w:val="120"/>
        </w:rPr>
      </w:pPr>
      <w:r w:rsidRPr="002031F4">
        <w:rPr>
          <w:rFonts w:ascii="Palatino Linotype" w:hAnsi="Palatino Linotype"/>
          <w:sz w:val="120"/>
          <w:szCs w:val="120"/>
        </w:rPr>
        <w:t>Bill Robinson</w:t>
      </w:r>
    </w:p>
    <w:sectPr w:rsidR="00A66F0C" w:rsidRPr="002031F4" w:rsidSect="002031F4">
      <w:pgSz w:w="12240" w:h="15840" w:code="1"/>
      <w:pgMar w:top="117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0C"/>
    <w:rsid w:val="000B26F0"/>
    <w:rsid w:val="002031F4"/>
    <w:rsid w:val="00337F5A"/>
    <w:rsid w:val="0034601B"/>
    <w:rsid w:val="003E7B22"/>
    <w:rsid w:val="0045496E"/>
    <w:rsid w:val="00685834"/>
    <w:rsid w:val="00776EAA"/>
    <w:rsid w:val="00854013"/>
    <w:rsid w:val="00A66F0C"/>
    <w:rsid w:val="00A94FFF"/>
    <w:rsid w:val="00B372EA"/>
    <w:rsid w:val="00BD580B"/>
    <w:rsid w:val="00BF03C4"/>
    <w:rsid w:val="00D07CB2"/>
    <w:rsid w:val="00DA1A0F"/>
    <w:rsid w:val="00E03830"/>
    <w:rsid w:val="00E17275"/>
    <w:rsid w:val="00E6530E"/>
    <w:rsid w:val="00F374AA"/>
    <w:rsid w:val="00F44F04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55BA"/>
  <w15:docId w15:val="{F835DFBE-9DC4-4356-BD1D-AF6E0BF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11</Lines>
  <Paragraphs>6</Paragraphs>
  <ScaleCrop>false</ScaleCrop>
  <Company>NCSU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2014-10-10T23:48:00Z</dcterms:created>
  <dcterms:modified xsi:type="dcterms:W3CDTF">2022-08-10T20:49:00Z</dcterms:modified>
</cp:coreProperties>
</file>