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8571A" w14:textId="77777777" w:rsidR="0093241A" w:rsidRPr="0093241A" w:rsidRDefault="0093241A" w:rsidP="0093241A">
      <w:pPr>
        <w:jc w:val="center"/>
        <w:rPr>
          <w:rFonts w:ascii="Palatino Linotype" w:hAnsi="Palatino Linotype"/>
          <w:sz w:val="44"/>
          <w:szCs w:val="44"/>
        </w:rPr>
      </w:pPr>
      <w:r w:rsidRPr="0093241A">
        <w:rPr>
          <w:rFonts w:ascii="Palatino Linotype" w:hAnsi="Palatino Linotype"/>
          <w:sz w:val="44"/>
          <w:szCs w:val="44"/>
        </w:rPr>
        <w:t xml:space="preserve">Govinda Sonata </w:t>
      </w:r>
    </w:p>
    <w:p w14:paraId="696240E2" w14:textId="77777777" w:rsidR="0093241A" w:rsidRDefault="0093241A" w:rsidP="0093241A">
      <w:pPr>
        <w:jc w:val="center"/>
        <w:rPr>
          <w:rFonts w:ascii="Palatino Linotype" w:hAnsi="Palatino Linotype"/>
          <w:sz w:val="36"/>
          <w:szCs w:val="36"/>
        </w:rPr>
      </w:pPr>
      <w:r w:rsidRPr="0093241A">
        <w:rPr>
          <w:rFonts w:ascii="Palatino Linotype" w:hAnsi="Palatino Linotype"/>
          <w:sz w:val="36"/>
          <w:szCs w:val="36"/>
        </w:rPr>
        <w:t>for Flute and Piano</w:t>
      </w:r>
    </w:p>
    <w:p w14:paraId="4126F2D7" w14:textId="3C96D18A" w:rsidR="0093241A" w:rsidRDefault="0093241A" w:rsidP="0093241A">
      <w:pPr>
        <w:jc w:val="center"/>
        <w:rPr>
          <w:rFonts w:ascii="Palatino Linotype" w:hAnsi="Palatino Linotype"/>
          <w:i/>
          <w:iCs/>
          <w:sz w:val="36"/>
          <w:szCs w:val="36"/>
        </w:rPr>
      </w:pPr>
      <w:r>
        <w:rPr>
          <w:rFonts w:ascii="Palatino Linotype" w:hAnsi="Palatino Linotype"/>
          <w:sz w:val="36"/>
          <w:szCs w:val="36"/>
        </w:rPr>
        <w:t xml:space="preserve">Movement II: </w:t>
      </w:r>
      <w:r w:rsidRPr="0093241A">
        <w:rPr>
          <w:rFonts w:ascii="Palatino Linotype" w:hAnsi="Palatino Linotype"/>
          <w:i/>
          <w:iCs/>
          <w:sz w:val="36"/>
          <w:szCs w:val="36"/>
        </w:rPr>
        <w:t>Largo Govinda</w:t>
      </w:r>
    </w:p>
    <w:p w14:paraId="117B9DC0" w14:textId="1026421F" w:rsidR="00F97264" w:rsidRPr="00F97264" w:rsidRDefault="00F97264" w:rsidP="0093241A">
      <w:pPr>
        <w:jc w:val="center"/>
        <w:rPr>
          <w:rFonts w:ascii="Palatino Linotype" w:hAnsi="Palatino Linotype"/>
          <w:i/>
          <w:iCs/>
          <w:sz w:val="36"/>
          <w:szCs w:val="36"/>
        </w:rPr>
      </w:pPr>
      <w:r>
        <w:rPr>
          <w:rFonts w:ascii="Palatino Linotype" w:hAnsi="Palatino Linotype"/>
          <w:sz w:val="36"/>
          <w:szCs w:val="36"/>
        </w:rPr>
        <w:t xml:space="preserve">Movement III: </w:t>
      </w:r>
      <w:r w:rsidRPr="00F97264">
        <w:rPr>
          <w:rFonts w:ascii="Palatino Linotype" w:hAnsi="Palatino Linotype"/>
          <w:i/>
          <w:iCs/>
          <w:sz w:val="36"/>
          <w:szCs w:val="36"/>
        </w:rPr>
        <w:t>Power and Light</w:t>
      </w:r>
    </w:p>
    <w:p w14:paraId="33498133" w14:textId="77777777" w:rsidR="0093241A" w:rsidRPr="0093241A" w:rsidRDefault="0093241A" w:rsidP="0093241A">
      <w:pPr>
        <w:jc w:val="center"/>
        <w:rPr>
          <w:rFonts w:ascii="Palatino Linotype" w:hAnsi="Palatino Linotype"/>
          <w:sz w:val="36"/>
          <w:szCs w:val="36"/>
        </w:rPr>
      </w:pPr>
    </w:p>
    <w:p w14:paraId="3A9BF106" w14:textId="267E2EEB" w:rsidR="0093241A" w:rsidRPr="00F97264" w:rsidRDefault="0093241A" w:rsidP="0093241A">
      <w:pPr>
        <w:jc w:val="both"/>
        <w:rPr>
          <w:rFonts w:ascii="Palatino Linotype" w:hAnsi="Palatino Linotype"/>
          <w:sz w:val="28"/>
          <w:szCs w:val="28"/>
        </w:rPr>
      </w:pPr>
      <w:r w:rsidRPr="00AD5FA1">
        <w:rPr>
          <w:rFonts w:ascii="Palatino Linotype" w:hAnsi="Palatino Linotype"/>
          <w:sz w:val="22"/>
          <w:szCs w:val="22"/>
        </w:rPr>
        <w:t xml:space="preserve"> </w:t>
      </w:r>
      <w:r w:rsidRPr="00F97264">
        <w:rPr>
          <w:rFonts w:ascii="Palatino Linotype" w:hAnsi="Palatino Linotype"/>
          <w:sz w:val="28"/>
          <w:szCs w:val="28"/>
        </w:rPr>
        <w:tab/>
        <w:t xml:space="preserve">In 2006 I was inspired to write a piece for flute and piano, as I had nothing like that in my list of compositions to date. I have been involved with devotion to Krishna (among many other spiritual paths) for decades and thought this would be a good vehicle for making music in the manner of bhakti yoga. I was in contact with two friends who are flutists, and originally devoted this flute sonata to them; however, they never performed the work. </w:t>
      </w:r>
      <w:r w:rsidRPr="00F97264">
        <w:rPr>
          <w:rFonts w:ascii="Palatino Linotype" w:hAnsi="Palatino Linotype"/>
          <w:i/>
          <w:iCs/>
          <w:sz w:val="28"/>
          <w:szCs w:val="28"/>
        </w:rPr>
        <w:t>Govinda Sonata</w:t>
      </w:r>
      <w:r w:rsidRPr="00F97264">
        <w:rPr>
          <w:rFonts w:ascii="Palatino Linotype" w:hAnsi="Palatino Linotype"/>
          <w:sz w:val="28"/>
          <w:szCs w:val="28"/>
        </w:rPr>
        <w:t xml:space="preserve"> has only been performed with violin and piano.</w:t>
      </w:r>
    </w:p>
    <w:p w14:paraId="6C1ABF4F" w14:textId="2E2FB823" w:rsidR="0093241A" w:rsidRPr="00F97264" w:rsidRDefault="0093241A" w:rsidP="0093241A">
      <w:pPr>
        <w:jc w:val="both"/>
        <w:rPr>
          <w:rFonts w:ascii="Palatino Linotype" w:hAnsi="Palatino Linotype"/>
          <w:sz w:val="28"/>
          <w:szCs w:val="28"/>
        </w:rPr>
      </w:pPr>
      <w:r w:rsidRPr="00F97264">
        <w:rPr>
          <w:rFonts w:ascii="Palatino Linotype" w:hAnsi="Palatino Linotype"/>
          <w:sz w:val="28"/>
          <w:szCs w:val="28"/>
        </w:rPr>
        <w:tab/>
        <w:t>This sonata has three movements, of which th</w:t>
      </w:r>
      <w:r w:rsidR="00F97264" w:rsidRPr="00F97264">
        <w:rPr>
          <w:rFonts w:ascii="Palatino Linotype" w:hAnsi="Palatino Linotype"/>
          <w:sz w:val="28"/>
          <w:szCs w:val="28"/>
        </w:rPr>
        <w:t>ese</w:t>
      </w:r>
      <w:r w:rsidRPr="00F97264">
        <w:rPr>
          <w:rFonts w:ascii="Palatino Linotype" w:hAnsi="Palatino Linotype"/>
          <w:sz w:val="28"/>
          <w:szCs w:val="28"/>
        </w:rPr>
        <w:t xml:space="preserve"> </w:t>
      </w:r>
      <w:r w:rsidR="00F97264" w:rsidRPr="00F97264">
        <w:rPr>
          <w:rFonts w:ascii="Palatino Linotype" w:hAnsi="Palatino Linotype"/>
          <w:sz w:val="28"/>
          <w:szCs w:val="28"/>
        </w:rPr>
        <w:t xml:space="preserve">are </w:t>
      </w:r>
      <w:r w:rsidRPr="00F97264">
        <w:rPr>
          <w:rFonts w:ascii="Palatino Linotype" w:hAnsi="Palatino Linotype"/>
          <w:sz w:val="28"/>
          <w:szCs w:val="28"/>
        </w:rPr>
        <w:t>the second</w:t>
      </w:r>
      <w:r w:rsidR="00F97264" w:rsidRPr="00F97264">
        <w:rPr>
          <w:rFonts w:ascii="Palatino Linotype" w:hAnsi="Palatino Linotype"/>
          <w:sz w:val="28"/>
          <w:szCs w:val="28"/>
        </w:rPr>
        <w:t xml:space="preserve"> and third</w:t>
      </w:r>
      <w:r w:rsidR="00F97264">
        <w:rPr>
          <w:rFonts w:ascii="Palatino Linotype" w:hAnsi="Palatino Linotype"/>
          <w:sz w:val="28"/>
          <w:szCs w:val="28"/>
        </w:rPr>
        <w:t>, each about five minutes long</w:t>
      </w:r>
      <w:r w:rsidRPr="00F97264">
        <w:rPr>
          <w:rFonts w:ascii="Palatino Linotype" w:hAnsi="Palatino Linotype"/>
          <w:sz w:val="28"/>
          <w:szCs w:val="28"/>
        </w:rPr>
        <w:t xml:space="preserve">. </w:t>
      </w:r>
      <w:r w:rsidRPr="00F97264">
        <w:rPr>
          <w:rFonts w:ascii="Palatino Linotype" w:hAnsi="Palatino Linotype"/>
          <w:i/>
          <w:sz w:val="28"/>
          <w:szCs w:val="28"/>
        </w:rPr>
        <w:t>Govinda</w:t>
      </w:r>
      <w:r w:rsidRPr="00F97264">
        <w:rPr>
          <w:rFonts w:ascii="Palatino Linotype" w:hAnsi="Palatino Linotype"/>
          <w:sz w:val="28"/>
          <w:szCs w:val="28"/>
        </w:rPr>
        <w:t xml:space="preserve"> is another name of Krishna, which means literally “protector of cows”. </w:t>
      </w:r>
      <w:r w:rsidR="00F97264" w:rsidRPr="00F97264">
        <w:rPr>
          <w:rFonts w:ascii="Palatino Linotype" w:hAnsi="Palatino Linotype"/>
          <w:i/>
          <w:sz w:val="28"/>
          <w:szCs w:val="28"/>
        </w:rPr>
        <w:t>Shivaratri</w:t>
      </w:r>
      <w:r w:rsidR="00F97264" w:rsidRPr="00F97264">
        <w:rPr>
          <w:rFonts w:ascii="Palatino Linotype" w:hAnsi="Palatino Linotype"/>
          <w:sz w:val="28"/>
          <w:szCs w:val="28"/>
        </w:rPr>
        <w:t xml:space="preserve"> is an annual Hindu festival in reverence to Shiva.</w:t>
      </w:r>
    </w:p>
    <w:p w14:paraId="7289EBFE" w14:textId="77777777" w:rsidR="000B46CB" w:rsidRDefault="000B46CB"/>
    <w:sectPr w:rsidR="000B46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321130-23E4-4602-A10C-9225147E3497}"/>
    <w:embedItalic r:id="rId2" w:fontKey="{1E321A93-A0CC-4B5E-9044-24AB7A500B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41DA855-571B-48B2-BAA2-22F1BF8AC2F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5DB622B4-0B4C-42A8-860D-9CCF629A8E09}"/>
    <w:embedItalic r:id="rId5" w:fontKey="{C4775DDF-F983-427F-B5D1-EE00339AD3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41A"/>
    <w:rsid w:val="000B46CB"/>
    <w:rsid w:val="007C03CB"/>
    <w:rsid w:val="00817B14"/>
    <w:rsid w:val="008F13DB"/>
    <w:rsid w:val="0093241A"/>
    <w:rsid w:val="00AB5619"/>
    <w:rsid w:val="00BC3DA2"/>
    <w:rsid w:val="00C64524"/>
    <w:rsid w:val="00EC7950"/>
    <w:rsid w:val="00F9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F3688"/>
  <w15:chartTrackingRefBased/>
  <w15:docId w15:val="{73BD3953-A2C3-4BC8-A54D-BEFC32BE4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41A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4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4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241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241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241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241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241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241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241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4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4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241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241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24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24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24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24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241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2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41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2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241A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9324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241A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9324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24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4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241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2</cp:revision>
  <dcterms:created xsi:type="dcterms:W3CDTF">2025-03-16T20:26:00Z</dcterms:created>
  <dcterms:modified xsi:type="dcterms:W3CDTF">2025-03-16T20:39:00Z</dcterms:modified>
</cp:coreProperties>
</file>